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4230" w14:textId="77777777" w:rsidR="001D040D" w:rsidRDefault="001D040D" w:rsidP="004A1D4A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</w:p>
    <w:p w14:paraId="7564C834" w14:textId="77777777" w:rsidR="001D040D" w:rsidRDefault="001D040D" w:rsidP="004A1D4A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</w:p>
    <w:p w14:paraId="68C60455" w14:textId="3C4DB2B6" w:rsidR="00D640F2" w:rsidRPr="00B14B3F" w:rsidRDefault="00D640F2" w:rsidP="00B14B3F">
      <w:pPr>
        <w:widowControl/>
        <w:autoSpaceDE/>
        <w:autoSpaceDN/>
        <w:adjustRightInd/>
        <w:jc w:val="center"/>
        <w:rPr>
          <w:rFonts w:eastAsia="Calibri"/>
          <w:bCs/>
          <w:sz w:val="40"/>
          <w:szCs w:val="40"/>
          <w:u w:val="single"/>
          <w:lang w:eastAsia="en-US"/>
        </w:rPr>
      </w:pPr>
      <w:r w:rsidRPr="00B14B3F">
        <w:rPr>
          <w:rFonts w:eastAsia="Calibri"/>
          <w:bCs/>
          <w:sz w:val="40"/>
          <w:szCs w:val="40"/>
          <w:u w:val="single"/>
          <w:lang w:eastAsia="en-US"/>
        </w:rPr>
        <w:t>Извещени</w:t>
      </w:r>
      <w:r w:rsidR="001D040D" w:rsidRPr="00B14B3F">
        <w:rPr>
          <w:rFonts w:eastAsia="Calibri"/>
          <w:bCs/>
          <w:sz w:val="40"/>
          <w:szCs w:val="40"/>
          <w:u w:val="single"/>
          <w:lang w:eastAsia="en-US"/>
        </w:rPr>
        <w:t>е</w:t>
      </w:r>
    </w:p>
    <w:p w14:paraId="0FA12B2A" w14:textId="77777777"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3501AE85" w14:textId="77777777"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1C90EA01" w14:textId="56EB092E"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Уважаемые жители муниципального района </w:t>
      </w:r>
      <w:r w:rsidR="001D040D">
        <w:rPr>
          <w:rFonts w:eastAsia="Calibri"/>
          <w:b/>
          <w:bCs/>
          <w:sz w:val="28"/>
          <w:szCs w:val="28"/>
          <w:lang w:eastAsia="en-US"/>
        </w:rPr>
        <w:t>Куюргазинский район Республики Башкортостан</w:t>
      </w:r>
      <w:r>
        <w:rPr>
          <w:rFonts w:eastAsia="Calibri"/>
          <w:b/>
          <w:bCs/>
          <w:sz w:val="28"/>
          <w:szCs w:val="28"/>
          <w:lang w:eastAsia="en-US"/>
        </w:rPr>
        <w:t>,</w:t>
      </w:r>
    </w:p>
    <w:p w14:paraId="572A5DB1" w14:textId="77777777"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14:paraId="0F592BD7" w14:textId="77777777"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AF39718" w14:textId="77777777"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14:paraId="1DF85235" w14:textId="77777777"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14:paraId="5A7670AD" w14:textId="7E999114"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</w:t>
      </w:r>
      <w:r w:rsidR="006B4674">
        <w:rPr>
          <w:sz w:val="28"/>
          <w:szCs w:val="28"/>
        </w:rPr>
        <w:t>муниципального района</w:t>
      </w:r>
      <w:r w:rsidR="001D040D">
        <w:rPr>
          <w:sz w:val="28"/>
          <w:szCs w:val="28"/>
        </w:rPr>
        <w:t xml:space="preserve"> Куюргазинский район Республики Башкортостан </w:t>
      </w:r>
      <w:r w:rsidRPr="002E47BF">
        <w:rPr>
          <w:sz w:val="28"/>
          <w:szCs w:val="28"/>
        </w:rPr>
        <w:t xml:space="preserve">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</w:t>
      </w:r>
      <w:r w:rsidR="00B14B3F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</w:t>
      </w:r>
      <w:r w:rsidR="00B14B3F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14:paraId="0CCD8A3F" w14:textId="39AE7708"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</w:t>
      </w:r>
      <w:r w:rsidR="00B14B3F">
        <w:rPr>
          <w:sz w:val="28"/>
          <w:szCs w:val="28"/>
        </w:rPr>
        <w:t>М</w:t>
      </w:r>
      <w:r w:rsidRPr="002E47BF">
        <w:rPr>
          <w:sz w:val="28"/>
          <w:szCs w:val="28"/>
        </w:rPr>
        <w:t xml:space="preserve">инистерства </w:t>
      </w:r>
      <w:hyperlink r:id="rId4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14:paraId="443D4DDB" w14:textId="03AB5DC5"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proofErr w:type="gramStart"/>
      <w:r w:rsidR="00D640F2">
        <w:rPr>
          <w:sz w:val="28"/>
          <w:szCs w:val="28"/>
        </w:rPr>
        <w:t>в  2022</w:t>
      </w:r>
      <w:proofErr w:type="gramEnd"/>
      <w:r w:rsidR="00D640F2">
        <w:rPr>
          <w:sz w:val="28"/>
          <w:szCs w:val="28"/>
        </w:rPr>
        <w:t xml:space="preserve"> году </w:t>
      </w:r>
      <w:r w:rsidRPr="002E47BF">
        <w:rPr>
          <w:sz w:val="28"/>
          <w:szCs w:val="28"/>
        </w:rPr>
        <w:t>проводится сбор и обработка деклараций</w:t>
      </w:r>
      <w:r w:rsidR="00D640F2">
        <w:rPr>
          <w:sz w:val="28"/>
          <w:szCs w:val="28"/>
        </w:rPr>
        <w:t xml:space="preserve">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>. Декларацию можно представить 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>заполнению доступны для скачивания 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14:paraId="7EE0A285" w14:textId="77777777" w:rsidR="006B4674" w:rsidRPr="0074134C" w:rsidRDefault="00BA7243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14:paraId="0AC7D1F7" w14:textId="77777777"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14:paraId="2ECE97C5" w14:textId="77777777"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14:paraId="3B32906F" w14:textId="77777777" w:rsidR="00BA7243" w:rsidRDefault="00BA7243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030F1A3" w14:textId="6C48AD70"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НЕСОГЛАСЕН С КАДАСТРОВОЙ СТОИМОСТЬЮ</w:t>
      </w:r>
    </w:p>
    <w:p w14:paraId="60B2D6F9" w14:textId="77777777"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14:paraId="47EE09B7" w14:textId="77777777"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14:paraId="11F7839B" w14:textId="64340FC4"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для скачивания по ссылке: </w:t>
      </w:r>
      <w:hyperlink r:id="rId7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14:paraId="5F8087C8" w14:textId="77777777"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BF"/>
    <w:rsid w:val="001D040D"/>
    <w:rsid w:val="002E47BF"/>
    <w:rsid w:val="002F0CBB"/>
    <w:rsid w:val="004A1D4A"/>
    <w:rsid w:val="006B4674"/>
    <w:rsid w:val="0074134C"/>
    <w:rsid w:val="00B14B3F"/>
    <w:rsid w:val="00BA7243"/>
    <w:rsid w:val="00D640F2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BF50"/>
  <w15:docId w15:val="{D4A7BD37-C1BF-427E-9513-BDE8EFDB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admin</cp:lastModifiedBy>
  <cp:revision>3</cp:revision>
  <cp:lastPrinted>2022-02-02T11:24:00Z</cp:lastPrinted>
  <dcterms:created xsi:type="dcterms:W3CDTF">2022-02-02T11:23:00Z</dcterms:created>
  <dcterms:modified xsi:type="dcterms:W3CDTF">2022-02-02T11:24:00Z</dcterms:modified>
</cp:coreProperties>
</file>